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DC368A" w14:paraId="4EF26480" w14:textId="77777777" w:rsidTr="00DC368A">
        <w:trPr>
          <w:trHeight w:hRule="exact" w:val="20"/>
          <w:hidden/>
        </w:trPr>
        <w:tc>
          <w:tcPr>
            <w:tcW w:w="10188" w:type="dxa"/>
          </w:tcPr>
          <w:p w14:paraId="4EF2647E" w14:textId="77777777" w:rsidR="007A6C9C" w:rsidRPr="00DC368A" w:rsidRDefault="007A6C9C" w:rsidP="00DC368A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DC368A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DC368A" w:rsidRDefault="007A6C9C" w:rsidP="00DC368A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  <w:bookmarkEnd w:id="0"/>
    </w:tbl>
    <w:p w14:paraId="4EF26483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aps/>
          <w:color w:val="000000" w:themeColor="text1"/>
          <w:sz w:val="16"/>
          <w:lang w:val="en-US"/>
        </w:rPr>
      </w:pPr>
    </w:p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7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34E7E329" w14:textId="77777777" w:rsidR="005E390C" w:rsidRPr="00185B0C" w:rsidRDefault="005E390C" w:rsidP="005713E2">
      <w:pPr>
        <w:ind w:right="33"/>
        <w:jc w:val="center"/>
        <w:rPr>
          <w:b/>
          <w:sz w:val="28"/>
          <w:szCs w:val="28"/>
          <w:u w:val="single"/>
        </w:rPr>
      </w:pPr>
      <w:r w:rsidRPr="00185B0C">
        <w:rPr>
          <w:rFonts w:ascii="Liberation Serif" w:hAnsi="Liberation Serif"/>
          <w:b/>
          <w:sz w:val="28"/>
          <w:szCs w:val="28"/>
        </w:rPr>
        <w:t xml:space="preserve">от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26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</w:t>
      </w:r>
      <w:r>
        <w:rPr>
          <w:rFonts w:ascii="Liberation Serif" w:hAnsi="Liberation Serif"/>
          <w:b/>
          <w:sz w:val="28"/>
          <w:szCs w:val="28"/>
          <w:u w:val="single"/>
        </w:rPr>
        <w:t>12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.20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24  </w:t>
      </w:r>
      <w:r w:rsidRPr="00185B0C">
        <w:rPr>
          <w:rFonts w:ascii="Liberation Serif" w:hAnsi="Liberation Serif"/>
          <w:b/>
          <w:sz w:val="28"/>
          <w:szCs w:val="28"/>
        </w:rPr>
        <w:t xml:space="preserve"> №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3518-ПА</w:t>
      </w:r>
      <w:r>
        <w:rPr>
          <w:b/>
          <w:sz w:val="28"/>
          <w:szCs w:val="28"/>
          <w:u w:val="single"/>
        </w:rPr>
        <w:t>_</w:t>
      </w:r>
    </w:p>
    <w:p w14:paraId="5EA55711" w14:textId="77777777" w:rsidR="00DC368A" w:rsidRPr="00DC368A" w:rsidRDefault="00DC368A" w:rsidP="00B54E1F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506D1806" w:rsidR="00EA5EA0" w:rsidRPr="00575CC7" w:rsidRDefault="007338B9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 w:rsidRPr="00575CC7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Об установлении размеров платы за жилое помещение в многоквартирных домах на территории города Нижний Тагил на 2025 год</w:t>
          </w:r>
        </w:p>
      </w:sdtContent>
    </w:sdt>
    <w:p w14:paraId="4EF26491" w14:textId="77777777" w:rsidR="00EA5EA0" w:rsidRPr="00575CC7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899E05B" w14:textId="6FED52AA" w:rsidR="007338B9" w:rsidRPr="00575CC7" w:rsidRDefault="007338B9" w:rsidP="007338B9">
      <w:pPr>
        <w:pStyle w:val="32"/>
        <w:spacing w:after="0"/>
        <w:ind w:left="0" w:firstLine="709"/>
        <w:jc w:val="both"/>
        <w:rPr>
          <w:rFonts w:ascii="Liberation Serif" w:hAnsi="Liberation Serif"/>
          <w:spacing w:val="-4"/>
          <w:sz w:val="28"/>
          <w:szCs w:val="28"/>
        </w:rPr>
      </w:pPr>
      <w:proofErr w:type="gramStart"/>
      <w:r w:rsidRPr="00575CC7">
        <w:rPr>
          <w:rFonts w:ascii="Liberation Serif" w:hAnsi="Liberation Serif"/>
          <w:spacing w:val="-4"/>
          <w:sz w:val="28"/>
          <w:szCs w:val="28"/>
        </w:rPr>
        <w:t>Руководствуясь Жилищным кодексом Российской Федерации, Постановлениями Правительства Российской Федерации от 13 августа 2006</w:t>
      </w:r>
      <w:r w:rsidR="00717CFD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575CC7">
        <w:rPr>
          <w:rFonts w:ascii="Liberation Serif" w:hAnsi="Liberation Serif"/>
          <w:spacing w:val="-4"/>
          <w:sz w:val="28"/>
          <w:szCs w:val="28"/>
        </w:rPr>
        <w:t>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Pr="00575CC7">
        <w:rPr>
          <w:rFonts w:ascii="Liberation Serif" w:hAnsi="Liberation Serif"/>
          <w:spacing w:val="-4"/>
          <w:sz w:val="28"/>
          <w:szCs w:val="28"/>
        </w:rPr>
        <w:t xml:space="preserve"> продолжительность»,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статьей 26 Устава города Нижний Тагил, Администрация города Нижний Тагил</w:t>
      </w:r>
    </w:p>
    <w:p w14:paraId="1240C00E" w14:textId="77777777" w:rsidR="007338B9" w:rsidRPr="00575CC7" w:rsidRDefault="007338B9" w:rsidP="007338B9">
      <w:pPr>
        <w:pStyle w:val="32"/>
        <w:spacing w:after="0"/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575CC7">
        <w:rPr>
          <w:rFonts w:ascii="Liberation Serif" w:hAnsi="Liberation Serif"/>
          <w:b/>
          <w:sz w:val="28"/>
          <w:szCs w:val="28"/>
        </w:rPr>
        <w:t>ПОСТАНОВЛЯЕТ:</w:t>
      </w:r>
    </w:p>
    <w:p w14:paraId="59148704" w14:textId="2F195D11" w:rsidR="007338B9" w:rsidRPr="00575CC7" w:rsidRDefault="007338B9" w:rsidP="007338B9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575CC7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575CC7">
        <w:rPr>
          <w:rFonts w:ascii="Liberation Serif" w:hAnsi="Liberation Serif"/>
          <w:sz w:val="28"/>
          <w:szCs w:val="28"/>
        </w:rPr>
        <w:t xml:space="preserve">Установить </w:t>
      </w:r>
      <w:bookmarkStart w:id="1" w:name="sub_16"/>
      <w:r w:rsidRPr="00575CC7">
        <w:rPr>
          <w:rFonts w:ascii="Liberation Serif" w:hAnsi="Liberation Serif"/>
          <w:sz w:val="28"/>
          <w:szCs w:val="28"/>
        </w:rPr>
        <w:t>на 2025 год размер платы за содержание жилого помещения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фонда, включая специализированные жилые помещения, для собственников жилых помещений,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</w:t>
      </w:r>
      <w:proofErr w:type="gramEnd"/>
      <w:r w:rsidRPr="00575CC7">
        <w:rPr>
          <w:rFonts w:ascii="Liberation Serif" w:hAnsi="Liberation Serif"/>
          <w:sz w:val="28"/>
          <w:szCs w:val="28"/>
        </w:rPr>
        <w:t xml:space="preserve"> </w:t>
      </w:r>
      <w:r w:rsidRPr="00575CC7">
        <w:rPr>
          <w:rFonts w:ascii="Liberation Serif" w:hAnsi="Liberation Serif"/>
          <w:color w:val="000000"/>
          <w:sz w:val="28"/>
          <w:szCs w:val="28"/>
        </w:rPr>
        <w:t>(</w:t>
      </w:r>
      <w:hyperlink w:anchor="sub_10000000" w:history="1">
        <w:r w:rsidRPr="00575CC7">
          <w:rPr>
            <w:rStyle w:val="ae"/>
            <w:rFonts w:ascii="Liberation Serif" w:hAnsi="Liberation Serif"/>
            <w:b w:val="0"/>
            <w:color w:val="000000"/>
            <w:sz w:val="28"/>
            <w:szCs w:val="28"/>
          </w:rPr>
          <w:t>приложение).</w:t>
        </w:r>
        <w:r w:rsidRPr="00575CC7">
          <w:rPr>
            <w:rStyle w:val="ae"/>
            <w:rFonts w:ascii="Liberation Serif" w:hAnsi="Liberation Serif"/>
            <w:color w:val="000000"/>
            <w:sz w:val="28"/>
            <w:szCs w:val="28"/>
          </w:rPr>
          <w:t xml:space="preserve"> </w:t>
        </w:r>
      </w:hyperlink>
    </w:p>
    <w:p w14:paraId="038C8B8F" w14:textId="7E893E43" w:rsidR="007338B9" w:rsidRPr="00575CC7" w:rsidRDefault="007338B9" w:rsidP="007338B9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2" w:name="sub_700"/>
      <w:bookmarkEnd w:id="1"/>
      <w:r w:rsidRPr="00575CC7">
        <w:rPr>
          <w:rFonts w:ascii="Liberation Serif" w:hAnsi="Liberation Serif"/>
          <w:sz w:val="28"/>
          <w:szCs w:val="28"/>
        </w:rPr>
        <w:t>2. Опубликовать данное постановление в газете «Тагильский рабочий» и разместить на официальном сайте города Нижний Тагил.</w:t>
      </w:r>
    </w:p>
    <w:p w14:paraId="41D29E07" w14:textId="72268FF1" w:rsidR="007338B9" w:rsidRPr="00575CC7" w:rsidRDefault="007338B9" w:rsidP="007338B9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3" w:name="sub_800"/>
      <w:bookmarkEnd w:id="2"/>
      <w:r w:rsidRPr="00575CC7">
        <w:rPr>
          <w:rFonts w:ascii="Liberation Serif" w:hAnsi="Liberation Serif"/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города </w:t>
      </w:r>
      <w:proofErr w:type="gramStart"/>
      <w:r w:rsidRPr="00575CC7">
        <w:rPr>
          <w:rFonts w:ascii="Liberation Serif" w:hAnsi="Liberation Serif"/>
          <w:sz w:val="28"/>
          <w:szCs w:val="28"/>
        </w:rPr>
        <w:t>по</w:t>
      </w:r>
      <w:proofErr w:type="gramEnd"/>
      <w:r w:rsidRPr="00575CC7">
        <w:rPr>
          <w:rFonts w:ascii="Liberation Serif" w:hAnsi="Liberation Serif"/>
          <w:sz w:val="28"/>
          <w:szCs w:val="28"/>
        </w:rPr>
        <w:t xml:space="preserve"> финансово-экономической политике А.В. </w:t>
      </w:r>
      <w:proofErr w:type="spellStart"/>
      <w:r w:rsidRPr="00575CC7">
        <w:rPr>
          <w:rFonts w:ascii="Liberation Serif" w:hAnsi="Liberation Serif"/>
          <w:sz w:val="28"/>
          <w:szCs w:val="28"/>
        </w:rPr>
        <w:t>Бурдилова</w:t>
      </w:r>
      <w:proofErr w:type="spellEnd"/>
      <w:r w:rsidRPr="00575CC7">
        <w:rPr>
          <w:rFonts w:ascii="Liberation Serif" w:hAnsi="Liberation Serif"/>
          <w:sz w:val="28"/>
          <w:szCs w:val="28"/>
        </w:rPr>
        <w:t>.</w:t>
      </w:r>
    </w:p>
    <w:bookmarkEnd w:id="3"/>
    <w:p w14:paraId="4EF26492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93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B54E1F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5C725051" w:rsidR="00EC1221" w:rsidRPr="00B54E1F" w:rsidRDefault="007338B9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54FC8AB1" w:rsidR="00EC1221" w:rsidRPr="00B54E1F" w:rsidRDefault="007338B9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</w:tbl>
    <w:p w14:paraId="0E2ABEF5" w14:textId="77777777" w:rsidR="007338B9" w:rsidRDefault="007338B9" w:rsidP="007338B9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580A4FB" w14:textId="77777777" w:rsidR="007338B9" w:rsidRDefault="007338B9" w:rsidP="007338B9">
      <w:pPr>
        <w:rPr>
          <w:rFonts w:ascii="Liberation Serif" w:hAnsi="Liberation Serif" w:cs="Liberation Serif"/>
          <w:color w:val="000000" w:themeColor="text1"/>
          <w:sz w:val="28"/>
          <w:szCs w:val="28"/>
        </w:rPr>
        <w:sectPr w:rsidR="007338B9" w:rsidSect="00575CC7">
          <w:headerReference w:type="even" r:id="rId13"/>
          <w:headerReference w:type="default" r:id="rId14"/>
          <w:headerReference w:type="first" r:id="rId15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78F195" w14:textId="77777777" w:rsidR="006F4BA5" w:rsidRPr="00F85C3E" w:rsidRDefault="006F4BA5" w:rsidP="006F4BA5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F85C3E">
        <w:rPr>
          <w:rFonts w:ascii="Liberation Serif" w:hAnsi="Liberation Serif"/>
          <w:sz w:val="28"/>
          <w:szCs w:val="28"/>
        </w:rPr>
        <w:lastRenderedPageBreak/>
        <w:t>Приложение</w:t>
      </w:r>
    </w:p>
    <w:p w14:paraId="72D8A323" w14:textId="77777777" w:rsidR="006F4BA5" w:rsidRPr="00F85C3E" w:rsidRDefault="006F4BA5" w:rsidP="006F4BA5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F85C3E">
        <w:rPr>
          <w:rFonts w:ascii="Liberation Serif" w:hAnsi="Liberation Serif"/>
          <w:sz w:val="28"/>
          <w:szCs w:val="28"/>
        </w:rPr>
        <w:t xml:space="preserve">к </w:t>
      </w:r>
      <w:hyperlink w:anchor="sub_0" w:history="1">
        <w:r w:rsidRPr="00F85C3E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постановлению</w:t>
        </w:r>
      </w:hyperlink>
    </w:p>
    <w:p w14:paraId="7BF776E3" w14:textId="77777777" w:rsidR="006F4BA5" w:rsidRDefault="006F4BA5" w:rsidP="006F4BA5">
      <w:pPr>
        <w:ind w:left="11340"/>
        <w:jc w:val="center"/>
        <w:rPr>
          <w:rFonts w:ascii="Liberation Serif" w:hAnsi="Liberation Serif"/>
          <w:sz w:val="28"/>
          <w:szCs w:val="28"/>
        </w:rPr>
      </w:pPr>
      <w:r w:rsidRPr="00F85C3E">
        <w:rPr>
          <w:rFonts w:ascii="Liberation Serif" w:hAnsi="Liberation Serif"/>
          <w:sz w:val="28"/>
          <w:szCs w:val="28"/>
        </w:rPr>
        <w:t>Администрации города</w:t>
      </w:r>
    </w:p>
    <w:p w14:paraId="078C1EF6" w14:textId="71E7A8C2" w:rsidR="007338B9" w:rsidRDefault="005E390C" w:rsidP="006F4BA5">
      <w:pPr>
        <w:ind w:left="113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26.12.2024 № 3518-ПА</w:t>
      </w:r>
    </w:p>
    <w:p w14:paraId="2494F572" w14:textId="77777777" w:rsidR="006F4BA5" w:rsidRPr="006F4BA5" w:rsidRDefault="006F4BA5" w:rsidP="006F4BA5">
      <w:pPr>
        <w:ind w:left="11340"/>
        <w:jc w:val="center"/>
        <w:rPr>
          <w:rFonts w:ascii="Liberation Serif" w:hAnsi="Liberation Serif"/>
          <w:sz w:val="28"/>
          <w:szCs w:val="28"/>
        </w:rPr>
      </w:pPr>
    </w:p>
    <w:p w14:paraId="258C793E" w14:textId="77777777" w:rsidR="007338B9" w:rsidRPr="00FB108A" w:rsidRDefault="007338B9" w:rsidP="007338B9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Размер платы за содержание жилого помещения </w:t>
      </w:r>
    </w:p>
    <w:p w14:paraId="19140A01" w14:textId="77777777" w:rsidR="007338B9" w:rsidRPr="00FB108A" w:rsidRDefault="007338B9" w:rsidP="007338B9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для нанимателей жилых помещений по договорам социального найма, </w:t>
      </w:r>
    </w:p>
    <w:p w14:paraId="4C56544F" w14:textId="4EA321F2" w:rsidR="007338B9" w:rsidRPr="00FB108A" w:rsidRDefault="007338B9" w:rsidP="007338B9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договорам найма жилых помещений государственного или муниципального жилищного фонда, </w:t>
      </w:r>
      <w:r w:rsidR="00A964AB">
        <w:rPr>
          <w:rFonts w:ascii="Liberation Serif" w:hAnsi="Liberation Serif"/>
          <w:b/>
          <w:sz w:val="28"/>
          <w:szCs w:val="28"/>
        </w:rPr>
        <w:br/>
      </w:r>
      <w:r w:rsidRPr="00FB108A">
        <w:rPr>
          <w:rFonts w:ascii="Liberation Serif" w:hAnsi="Liberation Serif"/>
          <w:b/>
          <w:sz w:val="28"/>
          <w:szCs w:val="28"/>
        </w:rPr>
        <w:t xml:space="preserve">включая специализированные жилые помещения, для собственников жилых помещений, в случае если </w:t>
      </w:r>
    </w:p>
    <w:p w14:paraId="7344F7FA" w14:textId="125F742F" w:rsidR="007338B9" w:rsidRPr="00FB108A" w:rsidRDefault="007338B9" w:rsidP="007338B9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>собственники помещений в многокв</w:t>
      </w:r>
      <w:r w:rsidR="00A964AB">
        <w:rPr>
          <w:rFonts w:ascii="Liberation Serif" w:hAnsi="Liberation Serif"/>
          <w:b/>
          <w:sz w:val="28"/>
          <w:szCs w:val="28"/>
        </w:rPr>
        <w:t>артирном доме на общем собрании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FB108A">
        <w:rPr>
          <w:rFonts w:ascii="Liberation Serif" w:hAnsi="Liberation Serif"/>
          <w:b/>
          <w:sz w:val="28"/>
          <w:szCs w:val="28"/>
        </w:rPr>
        <w:t>не приняли решение об установлении размера платы за содержание</w:t>
      </w:r>
      <w:r w:rsidR="00A964AB">
        <w:rPr>
          <w:rFonts w:ascii="Liberation Serif" w:hAnsi="Liberation Serif"/>
          <w:b/>
          <w:sz w:val="28"/>
          <w:szCs w:val="28"/>
        </w:rPr>
        <w:t xml:space="preserve"> </w:t>
      </w:r>
      <w:r w:rsidRPr="00FB108A">
        <w:rPr>
          <w:rFonts w:ascii="Liberation Serif" w:hAnsi="Liberation Serif"/>
          <w:b/>
          <w:sz w:val="28"/>
          <w:szCs w:val="28"/>
        </w:rPr>
        <w:t>жилого помещения</w:t>
      </w:r>
    </w:p>
    <w:p w14:paraId="37EA2848" w14:textId="77777777" w:rsidR="007338B9" w:rsidRDefault="007338B9" w:rsidP="007338B9">
      <w:pPr>
        <w:jc w:val="center"/>
        <w:rPr>
          <w:rFonts w:ascii="Liberation Serif" w:hAnsi="Liberation Serif"/>
        </w:rPr>
      </w:pPr>
    </w:p>
    <w:tbl>
      <w:tblPr>
        <w:tblStyle w:val="ab"/>
        <w:tblW w:w="5000" w:type="pct"/>
        <w:tblLayout w:type="fixed"/>
        <w:tblLook w:val="0000" w:firstRow="0" w:lastRow="0" w:firstColumn="0" w:lastColumn="0" w:noHBand="0" w:noVBand="0"/>
      </w:tblPr>
      <w:tblGrid>
        <w:gridCol w:w="1114"/>
        <w:gridCol w:w="5261"/>
        <w:gridCol w:w="1189"/>
        <w:gridCol w:w="1191"/>
        <w:gridCol w:w="1191"/>
        <w:gridCol w:w="1194"/>
        <w:gridCol w:w="1194"/>
        <w:gridCol w:w="1194"/>
        <w:gridCol w:w="16"/>
        <w:gridCol w:w="1179"/>
        <w:gridCol w:w="10"/>
        <w:gridCol w:w="1187"/>
      </w:tblGrid>
      <w:tr w:rsidR="0041158D" w:rsidRPr="003E6882" w14:paraId="66AF8A17" w14:textId="77777777" w:rsidTr="00B05FB1">
        <w:trPr>
          <w:cantSplit/>
          <w:trHeight w:val="20"/>
          <w:tblHeader/>
        </w:trPr>
        <w:tc>
          <w:tcPr>
            <w:tcW w:w="1036" w:type="dxa"/>
            <w:vMerge w:val="restart"/>
          </w:tcPr>
          <w:p w14:paraId="2D1832BE" w14:textId="77777777" w:rsidR="0041158D" w:rsidRPr="003E6882" w:rsidRDefault="0041158D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№ </w:t>
            </w:r>
          </w:p>
          <w:p w14:paraId="145F5BAC" w14:textId="77777777" w:rsidR="0041158D" w:rsidRPr="003E6882" w:rsidRDefault="0041158D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п. п.</w:t>
            </w:r>
          </w:p>
        </w:tc>
        <w:tc>
          <w:tcPr>
            <w:tcW w:w="4886" w:type="dxa"/>
          </w:tcPr>
          <w:p w14:paraId="294C9540" w14:textId="77777777" w:rsidR="0041158D" w:rsidRPr="003E6882" w:rsidRDefault="0041158D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Вид жилищной услуги</w:t>
            </w:r>
          </w:p>
        </w:tc>
        <w:tc>
          <w:tcPr>
            <w:tcW w:w="8864" w:type="dxa"/>
            <w:gridSpan w:val="10"/>
          </w:tcPr>
          <w:p w14:paraId="7A0681D4" w14:textId="0B779C9C" w:rsidR="0041158D" w:rsidRPr="003E6882" w:rsidRDefault="0041158D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E6882">
                <w:rPr>
                  <w:rFonts w:ascii="Liberation Serif" w:hAnsi="Liberation Serif"/>
                  <w:sz w:val="26"/>
                  <w:szCs w:val="26"/>
                </w:rPr>
                <w:t>1 кв. метр</w:t>
              </w:r>
            </w:smartTag>
            <w:r w:rsidRPr="003E6882">
              <w:rPr>
                <w:rFonts w:ascii="Liberation Serif" w:hAnsi="Liberation Serif"/>
                <w:sz w:val="26"/>
                <w:szCs w:val="26"/>
              </w:rPr>
              <w:t xml:space="preserve"> общей площади в месяц (рублей)</w:t>
            </w:r>
          </w:p>
        </w:tc>
      </w:tr>
      <w:tr w:rsidR="0041158D" w:rsidRPr="003E6882" w14:paraId="37F1AA19" w14:textId="77777777" w:rsidTr="00B05FB1">
        <w:trPr>
          <w:cantSplit/>
          <w:trHeight w:val="20"/>
          <w:tblHeader/>
        </w:trPr>
        <w:tc>
          <w:tcPr>
            <w:tcW w:w="1036" w:type="dxa"/>
            <w:vMerge/>
          </w:tcPr>
          <w:p w14:paraId="67AE5E36" w14:textId="77777777" w:rsidR="0041158D" w:rsidRPr="003E6882" w:rsidRDefault="0041158D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4886" w:type="dxa"/>
            <w:vMerge w:val="restart"/>
          </w:tcPr>
          <w:p w14:paraId="276134AE" w14:textId="50326F65" w:rsidR="0041158D" w:rsidRPr="003E6882" w:rsidRDefault="0041158D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В изолированных жилых помещениях </w:t>
            </w:r>
            <w:r w:rsidRPr="003E6882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br/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3E6882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3E6882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общей площади),</w:t>
            </w:r>
            <w:r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br/>
            </w:r>
            <w:r w:rsidRPr="003E6882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в общежитиях 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3E6882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3E6882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занимаемых жилых помещений)</w:t>
            </w:r>
          </w:p>
        </w:tc>
        <w:tc>
          <w:tcPr>
            <w:tcW w:w="4425" w:type="dxa"/>
            <w:gridSpan w:val="4"/>
          </w:tcPr>
          <w:p w14:paraId="24B29974" w14:textId="6FDC3D10" w:rsidR="0041158D" w:rsidRPr="003E6882" w:rsidRDefault="006F4BA5" w:rsidP="0041158D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с </w:t>
            </w:r>
            <w:r w:rsidR="0041158D" w:rsidRPr="003E6882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 января </w:t>
            </w:r>
            <w:r w:rsidR="0041158D" w:rsidRPr="003E6882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2025</w:t>
            </w:r>
            <w:r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 года</w:t>
            </w:r>
          </w:p>
          <w:p w14:paraId="381AB526" w14:textId="55FA1613" w:rsidR="0041158D" w:rsidRPr="003E6882" w:rsidRDefault="0041158D" w:rsidP="006F4B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t>по 30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июня </w:t>
            </w: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t>2025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4439" w:type="dxa"/>
            <w:gridSpan w:val="6"/>
          </w:tcPr>
          <w:p w14:paraId="572EC2BD" w14:textId="36967B22" w:rsidR="0041158D" w:rsidRPr="003E6882" w:rsidRDefault="0041158D" w:rsidP="006F4BA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t>с 1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июля </w:t>
            </w: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t>2025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года</w:t>
            </w: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br/>
              <w:t>по 31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декабря </w:t>
            </w:r>
            <w:r w:rsidRPr="003E6882">
              <w:rPr>
                <w:rFonts w:ascii="Liberation Serif" w:hAnsi="Liberation Serif"/>
                <w:color w:val="000000"/>
                <w:sz w:val="26"/>
                <w:szCs w:val="26"/>
              </w:rPr>
              <w:t>2025</w:t>
            </w:r>
            <w:r w:rsidR="006F4BA5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6F4BA5" w:rsidRPr="003E6882" w14:paraId="135D61F3" w14:textId="77777777" w:rsidTr="00B05FB1">
        <w:trPr>
          <w:cantSplit/>
          <w:trHeight w:val="20"/>
          <w:tblHeader/>
        </w:trPr>
        <w:tc>
          <w:tcPr>
            <w:tcW w:w="1036" w:type="dxa"/>
            <w:vMerge/>
          </w:tcPr>
          <w:p w14:paraId="09D39C9D" w14:textId="77777777" w:rsidR="006F4BA5" w:rsidRPr="003E6882" w:rsidRDefault="006F4BA5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4886" w:type="dxa"/>
            <w:vMerge/>
          </w:tcPr>
          <w:p w14:paraId="162BEB9C" w14:textId="77777777" w:rsidR="006F4BA5" w:rsidRPr="003E6882" w:rsidRDefault="006F4BA5" w:rsidP="003E6882">
            <w:pPr>
              <w:pStyle w:val="af1"/>
              <w:jc w:val="center"/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5F668FC" w14:textId="77777777" w:rsidR="006F4BA5" w:rsidRPr="006F4BA5" w:rsidRDefault="006F4BA5" w:rsidP="003E6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 xml:space="preserve">без </w:t>
            </w:r>
          </w:p>
          <w:p w14:paraId="153564CF" w14:textId="792640AB" w:rsidR="006F4BA5" w:rsidRPr="006F4BA5" w:rsidRDefault="006F4BA5" w:rsidP="003E6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НДС</w:t>
            </w:r>
          </w:p>
        </w:tc>
        <w:tc>
          <w:tcPr>
            <w:tcW w:w="1106" w:type="dxa"/>
          </w:tcPr>
          <w:p w14:paraId="5EE93D40" w14:textId="77777777" w:rsidR="006F4BA5" w:rsidRPr="006F4BA5" w:rsidRDefault="006F4BA5" w:rsidP="0041158D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6F4BA5">
              <w:rPr>
                <w:rFonts w:ascii="Liberation Serif" w:hAnsi="Liberation Serif" w:cs="Times New Roman"/>
              </w:rPr>
              <w:t>с НДС</w:t>
            </w:r>
          </w:p>
          <w:p w14:paraId="3C6907BB" w14:textId="34DFACEF" w:rsidR="006F4BA5" w:rsidRPr="006F4BA5" w:rsidRDefault="006F4BA5" w:rsidP="0041158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5%</w:t>
            </w:r>
          </w:p>
        </w:tc>
        <w:tc>
          <w:tcPr>
            <w:tcW w:w="1106" w:type="dxa"/>
          </w:tcPr>
          <w:p w14:paraId="7BB18951" w14:textId="77777777" w:rsidR="006F4BA5" w:rsidRPr="006F4BA5" w:rsidRDefault="006F4BA5" w:rsidP="0041158D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6F4BA5">
              <w:rPr>
                <w:rFonts w:ascii="Liberation Serif" w:hAnsi="Liberation Serif" w:cs="Times New Roman"/>
              </w:rPr>
              <w:t>с НДС</w:t>
            </w:r>
          </w:p>
          <w:p w14:paraId="245A630F" w14:textId="64EDD692" w:rsidR="006F4BA5" w:rsidRPr="006F4BA5" w:rsidRDefault="006F4BA5" w:rsidP="0041158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7%</w:t>
            </w:r>
          </w:p>
        </w:tc>
        <w:tc>
          <w:tcPr>
            <w:tcW w:w="1109" w:type="dxa"/>
          </w:tcPr>
          <w:p w14:paraId="2DFA7878" w14:textId="138EDF6E" w:rsidR="006F4BA5" w:rsidRPr="006F4BA5" w:rsidRDefault="006F4BA5" w:rsidP="003E6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с НДС 20%</w:t>
            </w:r>
          </w:p>
        </w:tc>
        <w:tc>
          <w:tcPr>
            <w:tcW w:w="1109" w:type="dxa"/>
          </w:tcPr>
          <w:p w14:paraId="29FD357A" w14:textId="3C31F1EB" w:rsidR="006F4BA5" w:rsidRPr="006F4BA5" w:rsidRDefault="006F4BA5" w:rsidP="003E6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без НДС</w:t>
            </w:r>
          </w:p>
        </w:tc>
        <w:tc>
          <w:tcPr>
            <w:tcW w:w="1109" w:type="dxa"/>
          </w:tcPr>
          <w:p w14:paraId="7657ABC5" w14:textId="77777777" w:rsidR="006F4BA5" w:rsidRPr="006F4BA5" w:rsidRDefault="006F4BA5" w:rsidP="006F4BA5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6F4BA5">
              <w:rPr>
                <w:rFonts w:ascii="Liberation Serif" w:hAnsi="Liberation Serif" w:cs="Times New Roman"/>
              </w:rPr>
              <w:t>с НДС</w:t>
            </w:r>
          </w:p>
          <w:p w14:paraId="71076F30" w14:textId="1C65A226" w:rsidR="006F4BA5" w:rsidRPr="006F4BA5" w:rsidRDefault="006F4BA5" w:rsidP="006F4B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5%</w:t>
            </w:r>
          </w:p>
        </w:tc>
        <w:tc>
          <w:tcPr>
            <w:tcW w:w="1110" w:type="dxa"/>
            <w:gridSpan w:val="2"/>
          </w:tcPr>
          <w:p w14:paraId="6F713A59" w14:textId="77777777" w:rsidR="006F4BA5" w:rsidRPr="006F4BA5" w:rsidRDefault="006F4BA5" w:rsidP="006F4BA5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6F4BA5">
              <w:rPr>
                <w:rFonts w:ascii="Liberation Serif" w:hAnsi="Liberation Serif" w:cs="Times New Roman"/>
              </w:rPr>
              <w:t>с НДС</w:t>
            </w:r>
          </w:p>
          <w:p w14:paraId="1F9E4C75" w14:textId="65D86649" w:rsidR="006F4BA5" w:rsidRPr="006F4BA5" w:rsidRDefault="006F4BA5" w:rsidP="006F4B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7%</w:t>
            </w:r>
          </w:p>
        </w:tc>
        <w:tc>
          <w:tcPr>
            <w:tcW w:w="1111" w:type="dxa"/>
            <w:gridSpan w:val="2"/>
          </w:tcPr>
          <w:p w14:paraId="7CEC614A" w14:textId="0B325BBF" w:rsidR="006F4BA5" w:rsidRPr="006F4BA5" w:rsidRDefault="006F4BA5" w:rsidP="003E688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4BA5">
              <w:rPr>
                <w:rFonts w:ascii="Liberation Serif" w:hAnsi="Liberation Serif"/>
                <w:sz w:val="24"/>
                <w:szCs w:val="24"/>
              </w:rPr>
              <w:t>с НДС 20%</w:t>
            </w:r>
          </w:p>
        </w:tc>
      </w:tr>
      <w:tr w:rsidR="007338B9" w:rsidRPr="003E6882" w14:paraId="0A63239E" w14:textId="77777777" w:rsidTr="004E06B1">
        <w:trPr>
          <w:cantSplit/>
          <w:trHeight w:val="20"/>
        </w:trPr>
        <w:tc>
          <w:tcPr>
            <w:tcW w:w="1036" w:type="dxa"/>
          </w:tcPr>
          <w:p w14:paraId="5CB9A447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1.</w:t>
            </w:r>
          </w:p>
        </w:tc>
        <w:tc>
          <w:tcPr>
            <w:tcW w:w="4886" w:type="dxa"/>
          </w:tcPr>
          <w:p w14:paraId="58E01CCC" w14:textId="3BC3ACFC" w:rsidR="007338B9" w:rsidRPr="003E6882" w:rsidRDefault="007338B9" w:rsidP="004E06B1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услуги, работы по управлению многоквартирным домом, за содержание и текущий ремонт общего имущества </w:t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br/>
              <w:t xml:space="preserve">в многоквартирном доме (за исключением платы, указанной </w:t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br/>
              <w:t>в пунктах 2–10)</w:t>
            </w:r>
          </w:p>
        </w:tc>
        <w:tc>
          <w:tcPr>
            <w:tcW w:w="1104" w:type="dxa"/>
          </w:tcPr>
          <w:p w14:paraId="28BD9241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15,13</w:t>
            </w:r>
          </w:p>
        </w:tc>
        <w:tc>
          <w:tcPr>
            <w:tcW w:w="1106" w:type="dxa"/>
          </w:tcPr>
          <w:p w14:paraId="0BA0A0C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15,89</w:t>
            </w:r>
          </w:p>
        </w:tc>
        <w:tc>
          <w:tcPr>
            <w:tcW w:w="1106" w:type="dxa"/>
          </w:tcPr>
          <w:p w14:paraId="2C44D1FA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16,19</w:t>
            </w:r>
          </w:p>
        </w:tc>
        <w:tc>
          <w:tcPr>
            <w:tcW w:w="1109" w:type="dxa"/>
          </w:tcPr>
          <w:p w14:paraId="67383BEF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18,16</w:t>
            </w:r>
          </w:p>
        </w:tc>
        <w:tc>
          <w:tcPr>
            <w:tcW w:w="1109" w:type="dxa"/>
          </w:tcPr>
          <w:p w14:paraId="7360310A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16,77</w:t>
            </w:r>
          </w:p>
        </w:tc>
        <w:tc>
          <w:tcPr>
            <w:tcW w:w="1124" w:type="dxa"/>
            <w:gridSpan w:val="2"/>
          </w:tcPr>
          <w:p w14:paraId="4C463814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17,61</w:t>
            </w:r>
          </w:p>
        </w:tc>
        <w:tc>
          <w:tcPr>
            <w:tcW w:w="1104" w:type="dxa"/>
            <w:gridSpan w:val="2"/>
          </w:tcPr>
          <w:p w14:paraId="3CE2433D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17,94</w:t>
            </w:r>
          </w:p>
        </w:tc>
        <w:tc>
          <w:tcPr>
            <w:tcW w:w="1102" w:type="dxa"/>
          </w:tcPr>
          <w:p w14:paraId="4F3A4B2F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20,12</w:t>
            </w:r>
          </w:p>
        </w:tc>
      </w:tr>
      <w:tr w:rsidR="007338B9" w:rsidRPr="003E6882" w14:paraId="40670962" w14:textId="77777777" w:rsidTr="004E06B1">
        <w:trPr>
          <w:cantSplit/>
          <w:trHeight w:val="20"/>
        </w:trPr>
        <w:tc>
          <w:tcPr>
            <w:tcW w:w="1036" w:type="dxa"/>
          </w:tcPr>
          <w:p w14:paraId="185A1A33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2.</w:t>
            </w:r>
          </w:p>
        </w:tc>
        <w:tc>
          <w:tcPr>
            <w:tcW w:w="4886" w:type="dxa"/>
          </w:tcPr>
          <w:p w14:paraId="53ABDA09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тепловой энергии</w:t>
            </w:r>
          </w:p>
        </w:tc>
        <w:tc>
          <w:tcPr>
            <w:tcW w:w="1104" w:type="dxa"/>
          </w:tcPr>
          <w:p w14:paraId="02D87E5D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0,25</w:t>
            </w:r>
          </w:p>
        </w:tc>
        <w:tc>
          <w:tcPr>
            <w:tcW w:w="1106" w:type="dxa"/>
          </w:tcPr>
          <w:p w14:paraId="46746943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0,26</w:t>
            </w:r>
          </w:p>
        </w:tc>
        <w:tc>
          <w:tcPr>
            <w:tcW w:w="1106" w:type="dxa"/>
          </w:tcPr>
          <w:p w14:paraId="7AF70103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0,27</w:t>
            </w:r>
          </w:p>
        </w:tc>
        <w:tc>
          <w:tcPr>
            <w:tcW w:w="1109" w:type="dxa"/>
          </w:tcPr>
          <w:p w14:paraId="70EEC07B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0,30</w:t>
            </w:r>
          </w:p>
        </w:tc>
        <w:tc>
          <w:tcPr>
            <w:tcW w:w="1109" w:type="dxa"/>
          </w:tcPr>
          <w:p w14:paraId="125B1A35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0,27</w:t>
            </w:r>
          </w:p>
        </w:tc>
        <w:tc>
          <w:tcPr>
            <w:tcW w:w="1124" w:type="dxa"/>
            <w:gridSpan w:val="2"/>
          </w:tcPr>
          <w:p w14:paraId="4C092FE8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0,28</w:t>
            </w:r>
          </w:p>
        </w:tc>
        <w:tc>
          <w:tcPr>
            <w:tcW w:w="1104" w:type="dxa"/>
            <w:gridSpan w:val="2"/>
          </w:tcPr>
          <w:p w14:paraId="177FAA28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  <w:tc>
          <w:tcPr>
            <w:tcW w:w="1102" w:type="dxa"/>
          </w:tcPr>
          <w:p w14:paraId="17AF6FF7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0,32</w:t>
            </w:r>
          </w:p>
        </w:tc>
      </w:tr>
      <w:tr w:rsidR="007338B9" w:rsidRPr="003E6882" w14:paraId="401EFDB9" w14:textId="77777777" w:rsidTr="004E06B1">
        <w:trPr>
          <w:cantSplit/>
          <w:trHeight w:val="20"/>
        </w:trPr>
        <w:tc>
          <w:tcPr>
            <w:tcW w:w="1036" w:type="dxa"/>
          </w:tcPr>
          <w:p w14:paraId="4BDFC659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3.</w:t>
            </w:r>
          </w:p>
        </w:tc>
        <w:tc>
          <w:tcPr>
            <w:tcW w:w="4886" w:type="dxa"/>
          </w:tcPr>
          <w:p w14:paraId="62C924B0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горячего водоснабжения</w:t>
            </w:r>
          </w:p>
        </w:tc>
        <w:tc>
          <w:tcPr>
            <w:tcW w:w="1104" w:type="dxa"/>
          </w:tcPr>
          <w:p w14:paraId="59916467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0,25</w:t>
            </w:r>
          </w:p>
        </w:tc>
        <w:tc>
          <w:tcPr>
            <w:tcW w:w="1106" w:type="dxa"/>
          </w:tcPr>
          <w:p w14:paraId="39C5B5E9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0,26</w:t>
            </w:r>
          </w:p>
        </w:tc>
        <w:tc>
          <w:tcPr>
            <w:tcW w:w="1106" w:type="dxa"/>
          </w:tcPr>
          <w:p w14:paraId="70E07419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0,27</w:t>
            </w:r>
          </w:p>
        </w:tc>
        <w:tc>
          <w:tcPr>
            <w:tcW w:w="1109" w:type="dxa"/>
          </w:tcPr>
          <w:p w14:paraId="6DD2D5B8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0,30</w:t>
            </w:r>
          </w:p>
        </w:tc>
        <w:tc>
          <w:tcPr>
            <w:tcW w:w="1109" w:type="dxa"/>
          </w:tcPr>
          <w:p w14:paraId="4C5DF099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0,27</w:t>
            </w:r>
          </w:p>
        </w:tc>
        <w:tc>
          <w:tcPr>
            <w:tcW w:w="1124" w:type="dxa"/>
            <w:gridSpan w:val="2"/>
          </w:tcPr>
          <w:p w14:paraId="4AE4080E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0,28</w:t>
            </w:r>
          </w:p>
        </w:tc>
        <w:tc>
          <w:tcPr>
            <w:tcW w:w="1104" w:type="dxa"/>
            <w:gridSpan w:val="2"/>
          </w:tcPr>
          <w:p w14:paraId="2915DF33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  <w:tc>
          <w:tcPr>
            <w:tcW w:w="1102" w:type="dxa"/>
          </w:tcPr>
          <w:p w14:paraId="47206066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0,32</w:t>
            </w:r>
          </w:p>
        </w:tc>
      </w:tr>
      <w:tr w:rsidR="007338B9" w:rsidRPr="003E6882" w14:paraId="25906F7B" w14:textId="77777777" w:rsidTr="004E06B1">
        <w:trPr>
          <w:cantSplit/>
          <w:trHeight w:val="20"/>
        </w:trPr>
        <w:tc>
          <w:tcPr>
            <w:tcW w:w="1036" w:type="dxa"/>
          </w:tcPr>
          <w:p w14:paraId="7FF885C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4.</w:t>
            </w:r>
          </w:p>
        </w:tc>
        <w:tc>
          <w:tcPr>
            <w:tcW w:w="4886" w:type="dxa"/>
          </w:tcPr>
          <w:p w14:paraId="7C315937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содержание общедомовых </w:t>
            </w:r>
            <w:r w:rsidRPr="003E6882">
              <w:rPr>
                <w:rFonts w:ascii="Liberation Serif" w:hAnsi="Liberation Serif" w:cs="Times New Roman"/>
                <w:spacing w:val="-4"/>
                <w:sz w:val="26"/>
                <w:szCs w:val="26"/>
              </w:rPr>
              <w:t>приборов учета холодного водо</w:t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снабжения</w:t>
            </w:r>
          </w:p>
        </w:tc>
        <w:tc>
          <w:tcPr>
            <w:tcW w:w="1104" w:type="dxa"/>
          </w:tcPr>
          <w:p w14:paraId="0C389416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0,11</w:t>
            </w:r>
          </w:p>
        </w:tc>
        <w:tc>
          <w:tcPr>
            <w:tcW w:w="1106" w:type="dxa"/>
          </w:tcPr>
          <w:p w14:paraId="7195C244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0,12</w:t>
            </w:r>
          </w:p>
        </w:tc>
        <w:tc>
          <w:tcPr>
            <w:tcW w:w="1106" w:type="dxa"/>
          </w:tcPr>
          <w:p w14:paraId="194AA656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0,12</w:t>
            </w:r>
          </w:p>
        </w:tc>
        <w:tc>
          <w:tcPr>
            <w:tcW w:w="1109" w:type="dxa"/>
          </w:tcPr>
          <w:p w14:paraId="5FDBFFD7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0,13</w:t>
            </w:r>
          </w:p>
        </w:tc>
        <w:tc>
          <w:tcPr>
            <w:tcW w:w="1109" w:type="dxa"/>
          </w:tcPr>
          <w:p w14:paraId="15F2C9B4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0,11</w:t>
            </w:r>
          </w:p>
        </w:tc>
        <w:tc>
          <w:tcPr>
            <w:tcW w:w="1124" w:type="dxa"/>
            <w:gridSpan w:val="2"/>
          </w:tcPr>
          <w:p w14:paraId="1E30B5C4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0,12</w:t>
            </w:r>
          </w:p>
        </w:tc>
        <w:tc>
          <w:tcPr>
            <w:tcW w:w="1104" w:type="dxa"/>
            <w:gridSpan w:val="2"/>
          </w:tcPr>
          <w:p w14:paraId="4DB9DC98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0,12</w:t>
            </w:r>
          </w:p>
        </w:tc>
        <w:tc>
          <w:tcPr>
            <w:tcW w:w="1102" w:type="dxa"/>
          </w:tcPr>
          <w:p w14:paraId="6E509C7E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0,13</w:t>
            </w:r>
          </w:p>
        </w:tc>
      </w:tr>
      <w:tr w:rsidR="007338B9" w:rsidRPr="003E6882" w14:paraId="4E9E1E3A" w14:textId="77777777" w:rsidTr="004E06B1">
        <w:trPr>
          <w:cantSplit/>
          <w:trHeight w:val="20"/>
        </w:trPr>
        <w:tc>
          <w:tcPr>
            <w:tcW w:w="1036" w:type="dxa"/>
          </w:tcPr>
          <w:p w14:paraId="31119621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5.</w:t>
            </w:r>
          </w:p>
        </w:tc>
        <w:tc>
          <w:tcPr>
            <w:tcW w:w="4886" w:type="dxa"/>
          </w:tcPr>
          <w:p w14:paraId="0AB93EAB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уборку мест общего пользования</w:t>
            </w:r>
          </w:p>
        </w:tc>
        <w:tc>
          <w:tcPr>
            <w:tcW w:w="1104" w:type="dxa"/>
          </w:tcPr>
          <w:p w14:paraId="7FA5CEF4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0,82</w:t>
            </w:r>
          </w:p>
        </w:tc>
        <w:tc>
          <w:tcPr>
            <w:tcW w:w="1106" w:type="dxa"/>
          </w:tcPr>
          <w:p w14:paraId="1701669F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0,86</w:t>
            </w:r>
          </w:p>
        </w:tc>
        <w:tc>
          <w:tcPr>
            <w:tcW w:w="1106" w:type="dxa"/>
          </w:tcPr>
          <w:p w14:paraId="2BCA9E8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0,88</w:t>
            </w:r>
          </w:p>
        </w:tc>
        <w:tc>
          <w:tcPr>
            <w:tcW w:w="1109" w:type="dxa"/>
          </w:tcPr>
          <w:p w14:paraId="173086CC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0,98</w:t>
            </w:r>
          </w:p>
        </w:tc>
        <w:tc>
          <w:tcPr>
            <w:tcW w:w="1109" w:type="dxa"/>
          </w:tcPr>
          <w:p w14:paraId="3BB00D36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0,99</w:t>
            </w:r>
          </w:p>
        </w:tc>
        <w:tc>
          <w:tcPr>
            <w:tcW w:w="1124" w:type="dxa"/>
            <w:gridSpan w:val="2"/>
          </w:tcPr>
          <w:p w14:paraId="6BF7A6EF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1,04</w:t>
            </w:r>
          </w:p>
        </w:tc>
        <w:tc>
          <w:tcPr>
            <w:tcW w:w="1104" w:type="dxa"/>
            <w:gridSpan w:val="2"/>
          </w:tcPr>
          <w:p w14:paraId="16CC0242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1,06</w:t>
            </w:r>
          </w:p>
        </w:tc>
        <w:tc>
          <w:tcPr>
            <w:tcW w:w="1102" w:type="dxa"/>
          </w:tcPr>
          <w:p w14:paraId="2B7F52F4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1,19</w:t>
            </w:r>
          </w:p>
        </w:tc>
      </w:tr>
      <w:tr w:rsidR="007338B9" w:rsidRPr="003E6882" w14:paraId="32C459B7" w14:textId="77777777" w:rsidTr="004E06B1">
        <w:trPr>
          <w:cantSplit/>
          <w:trHeight w:val="20"/>
        </w:trPr>
        <w:tc>
          <w:tcPr>
            <w:tcW w:w="1036" w:type="dxa"/>
          </w:tcPr>
          <w:p w14:paraId="22FA6AC4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886" w:type="dxa"/>
          </w:tcPr>
          <w:p w14:paraId="7BDEB6EB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мусоропровода</w:t>
            </w:r>
          </w:p>
        </w:tc>
        <w:tc>
          <w:tcPr>
            <w:tcW w:w="1104" w:type="dxa"/>
          </w:tcPr>
          <w:p w14:paraId="2A1C4DC8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0,72</w:t>
            </w:r>
          </w:p>
        </w:tc>
        <w:tc>
          <w:tcPr>
            <w:tcW w:w="1106" w:type="dxa"/>
          </w:tcPr>
          <w:p w14:paraId="1AE0C79A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0,76</w:t>
            </w:r>
          </w:p>
        </w:tc>
        <w:tc>
          <w:tcPr>
            <w:tcW w:w="1106" w:type="dxa"/>
          </w:tcPr>
          <w:p w14:paraId="3C561F89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0,77</w:t>
            </w:r>
          </w:p>
        </w:tc>
        <w:tc>
          <w:tcPr>
            <w:tcW w:w="1109" w:type="dxa"/>
          </w:tcPr>
          <w:p w14:paraId="4F049446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0,86</w:t>
            </w:r>
          </w:p>
        </w:tc>
        <w:tc>
          <w:tcPr>
            <w:tcW w:w="1109" w:type="dxa"/>
          </w:tcPr>
          <w:p w14:paraId="7DB92289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0,76</w:t>
            </w:r>
          </w:p>
        </w:tc>
        <w:tc>
          <w:tcPr>
            <w:tcW w:w="1124" w:type="dxa"/>
            <w:gridSpan w:val="2"/>
          </w:tcPr>
          <w:p w14:paraId="426ECB32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0,80</w:t>
            </w:r>
          </w:p>
        </w:tc>
        <w:tc>
          <w:tcPr>
            <w:tcW w:w="1104" w:type="dxa"/>
            <w:gridSpan w:val="2"/>
          </w:tcPr>
          <w:p w14:paraId="2F760685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0,81</w:t>
            </w:r>
          </w:p>
        </w:tc>
        <w:tc>
          <w:tcPr>
            <w:tcW w:w="1102" w:type="dxa"/>
          </w:tcPr>
          <w:p w14:paraId="5DE4EF7C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0,91</w:t>
            </w:r>
          </w:p>
        </w:tc>
      </w:tr>
      <w:tr w:rsidR="007338B9" w:rsidRPr="003E6882" w14:paraId="3FAE850D" w14:textId="77777777" w:rsidTr="004E06B1">
        <w:trPr>
          <w:cantSplit/>
          <w:trHeight w:val="20"/>
        </w:trPr>
        <w:tc>
          <w:tcPr>
            <w:tcW w:w="1036" w:type="dxa"/>
          </w:tcPr>
          <w:p w14:paraId="31B28A03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7.</w:t>
            </w:r>
          </w:p>
        </w:tc>
        <w:tc>
          <w:tcPr>
            <w:tcW w:w="4886" w:type="dxa"/>
          </w:tcPr>
          <w:p w14:paraId="29656856" w14:textId="20C3BC94" w:rsidR="007338B9" w:rsidRPr="003E6882" w:rsidRDefault="007338B9" w:rsidP="003E6882">
            <w:pPr>
              <w:pStyle w:val="af2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</w:t>
            </w:r>
            <w:r w:rsidR="00A964AB"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содержание и текущий ремонт </w:t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лифтового оборудования</w:t>
            </w:r>
          </w:p>
        </w:tc>
        <w:tc>
          <w:tcPr>
            <w:tcW w:w="1104" w:type="dxa"/>
          </w:tcPr>
          <w:p w14:paraId="32607D84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7,26</w:t>
            </w:r>
          </w:p>
        </w:tc>
        <w:tc>
          <w:tcPr>
            <w:tcW w:w="1106" w:type="dxa"/>
          </w:tcPr>
          <w:p w14:paraId="3ABBF55D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7,62</w:t>
            </w:r>
          </w:p>
        </w:tc>
        <w:tc>
          <w:tcPr>
            <w:tcW w:w="1106" w:type="dxa"/>
          </w:tcPr>
          <w:p w14:paraId="57C0C467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7,77</w:t>
            </w:r>
          </w:p>
        </w:tc>
        <w:tc>
          <w:tcPr>
            <w:tcW w:w="1109" w:type="dxa"/>
          </w:tcPr>
          <w:p w14:paraId="193B9889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8,71</w:t>
            </w:r>
          </w:p>
        </w:tc>
        <w:tc>
          <w:tcPr>
            <w:tcW w:w="1109" w:type="dxa"/>
          </w:tcPr>
          <w:p w14:paraId="1E576F93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8,10</w:t>
            </w:r>
          </w:p>
        </w:tc>
        <w:tc>
          <w:tcPr>
            <w:tcW w:w="1124" w:type="dxa"/>
            <w:gridSpan w:val="2"/>
          </w:tcPr>
          <w:p w14:paraId="1B602FE6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8,51</w:t>
            </w:r>
          </w:p>
        </w:tc>
        <w:tc>
          <w:tcPr>
            <w:tcW w:w="1104" w:type="dxa"/>
            <w:gridSpan w:val="2"/>
          </w:tcPr>
          <w:p w14:paraId="541A47B2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8,67</w:t>
            </w:r>
          </w:p>
        </w:tc>
        <w:tc>
          <w:tcPr>
            <w:tcW w:w="1102" w:type="dxa"/>
          </w:tcPr>
          <w:p w14:paraId="0F3D59E6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9,72</w:t>
            </w:r>
          </w:p>
        </w:tc>
      </w:tr>
      <w:tr w:rsidR="007338B9" w:rsidRPr="003E6882" w14:paraId="42C074C4" w14:textId="77777777" w:rsidTr="004E06B1">
        <w:trPr>
          <w:cantSplit/>
          <w:trHeight w:val="20"/>
        </w:trPr>
        <w:tc>
          <w:tcPr>
            <w:tcW w:w="1036" w:type="dxa"/>
          </w:tcPr>
          <w:p w14:paraId="25331BEA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8.</w:t>
            </w:r>
          </w:p>
        </w:tc>
        <w:tc>
          <w:tcPr>
            <w:tcW w:w="4886" w:type="dxa"/>
          </w:tcPr>
          <w:p w14:paraId="34C2B1D5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внутридомовых газовых сетей</w:t>
            </w:r>
          </w:p>
        </w:tc>
        <w:tc>
          <w:tcPr>
            <w:tcW w:w="1104" w:type="dxa"/>
          </w:tcPr>
          <w:p w14:paraId="2C2CF95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0,50</w:t>
            </w:r>
          </w:p>
        </w:tc>
        <w:tc>
          <w:tcPr>
            <w:tcW w:w="1106" w:type="dxa"/>
          </w:tcPr>
          <w:p w14:paraId="54666AF3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0,53</w:t>
            </w:r>
          </w:p>
        </w:tc>
        <w:tc>
          <w:tcPr>
            <w:tcW w:w="1106" w:type="dxa"/>
          </w:tcPr>
          <w:p w14:paraId="7821DF24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0,54</w:t>
            </w:r>
          </w:p>
        </w:tc>
        <w:tc>
          <w:tcPr>
            <w:tcW w:w="1109" w:type="dxa"/>
          </w:tcPr>
          <w:p w14:paraId="467A5360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0,60</w:t>
            </w:r>
          </w:p>
        </w:tc>
        <w:tc>
          <w:tcPr>
            <w:tcW w:w="1109" w:type="dxa"/>
          </w:tcPr>
          <w:p w14:paraId="5DDD67E9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0,52</w:t>
            </w:r>
          </w:p>
        </w:tc>
        <w:tc>
          <w:tcPr>
            <w:tcW w:w="1124" w:type="dxa"/>
            <w:gridSpan w:val="2"/>
          </w:tcPr>
          <w:p w14:paraId="11E82DEA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0,55</w:t>
            </w:r>
          </w:p>
        </w:tc>
        <w:tc>
          <w:tcPr>
            <w:tcW w:w="1104" w:type="dxa"/>
            <w:gridSpan w:val="2"/>
          </w:tcPr>
          <w:p w14:paraId="13361C70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0,56</w:t>
            </w:r>
          </w:p>
        </w:tc>
        <w:tc>
          <w:tcPr>
            <w:tcW w:w="1102" w:type="dxa"/>
          </w:tcPr>
          <w:p w14:paraId="1DEDB18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0,63</w:t>
            </w:r>
          </w:p>
        </w:tc>
      </w:tr>
      <w:tr w:rsidR="007338B9" w:rsidRPr="003E6882" w14:paraId="040A90C5" w14:textId="77777777" w:rsidTr="004E06B1">
        <w:trPr>
          <w:cantSplit/>
          <w:trHeight w:val="20"/>
        </w:trPr>
        <w:tc>
          <w:tcPr>
            <w:tcW w:w="1036" w:type="dxa"/>
          </w:tcPr>
          <w:p w14:paraId="6C4C4C2E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9.</w:t>
            </w:r>
          </w:p>
        </w:tc>
        <w:tc>
          <w:tcPr>
            <w:tcW w:w="4886" w:type="dxa"/>
          </w:tcPr>
          <w:p w14:paraId="46137DC4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техническое диагностирование внутридомового газового оборудования</w:t>
            </w:r>
          </w:p>
        </w:tc>
        <w:tc>
          <w:tcPr>
            <w:tcW w:w="1104" w:type="dxa"/>
          </w:tcPr>
          <w:p w14:paraId="74CCA82F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0,14</w:t>
            </w:r>
          </w:p>
        </w:tc>
        <w:tc>
          <w:tcPr>
            <w:tcW w:w="1106" w:type="dxa"/>
          </w:tcPr>
          <w:p w14:paraId="6A5D0710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0,15</w:t>
            </w:r>
          </w:p>
        </w:tc>
        <w:tc>
          <w:tcPr>
            <w:tcW w:w="1106" w:type="dxa"/>
          </w:tcPr>
          <w:p w14:paraId="0DE4D18C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0,15</w:t>
            </w:r>
          </w:p>
        </w:tc>
        <w:tc>
          <w:tcPr>
            <w:tcW w:w="1109" w:type="dxa"/>
          </w:tcPr>
          <w:p w14:paraId="1E47AE72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0,17</w:t>
            </w:r>
          </w:p>
        </w:tc>
        <w:tc>
          <w:tcPr>
            <w:tcW w:w="1109" w:type="dxa"/>
          </w:tcPr>
          <w:p w14:paraId="3EFC02F0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0,15</w:t>
            </w:r>
          </w:p>
        </w:tc>
        <w:tc>
          <w:tcPr>
            <w:tcW w:w="1124" w:type="dxa"/>
            <w:gridSpan w:val="2"/>
          </w:tcPr>
          <w:p w14:paraId="65097B84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0,15</w:t>
            </w:r>
          </w:p>
        </w:tc>
        <w:tc>
          <w:tcPr>
            <w:tcW w:w="1104" w:type="dxa"/>
            <w:gridSpan w:val="2"/>
          </w:tcPr>
          <w:p w14:paraId="37D457FC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0,16</w:t>
            </w:r>
          </w:p>
        </w:tc>
        <w:tc>
          <w:tcPr>
            <w:tcW w:w="1102" w:type="dxa"/>
          </w:tcPr>
          <w:p w14:paraId="68404100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0,17</w:t>
            </w:r>
          </w:p>
        </w:tc>
      </w:tr>
      <w:tr w:rsidR="007338B9" w:rsidRPr="003E6882" w14:paraId="7F3F2C7F" w14:textId="77777777" w:rsidTr="004E06B1">
        <w:trPr>
          <w:cantSplit/>
          <w:trHeight w:val="20"/>
        </w:trPr>
        <w:tc>
          <w:tcPr>
            <w:tcW w:w="1036" w:type="dxa"/>
          </w:tcPr>
          <w:p w14:paraId="24607B08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10.</w:t>
            </w:r>
          </w:p>
        </w:tc>
        <w:tc>
          <w:tcPr>
            <w:tcW w:w="4886" w:type="dxa"/>
          </w:tcPr>
          <w:p w14:paraId="245CB4DB" w14:textId="77777777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Плата за вывоз жидких бытовых отходов</w:t>
            </w:r>
          </w:p>
        </w:tc>
        <w:tc>
          <w:tcPr>
            <w:tcW w:w="1104" w:type="dxa"/>
          </w:tcPr>
          <w:p w14:paraId="1392EBF6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2,18</w:t>
            </w:r>
          </w:p>
        </w:tc>
        <w:tc>
          <w:tcPr>
            <w:tcW w:w="1106" w:type="dxa"/>
          </w:tcPr>
          <w:p w14:paraId="0672EAE7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2,29</w:t>
            </w:r>
          </w:p>
        </w:tc>
        <w:tc>
          <w:tcPr>
            <w:tcW w:w="1106" w:type="dxa"/>
          </w:tcPr>
          <w:p w14:paraId="01AA4BAE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2,33</w:t>
            </w:r>
          </w:p>
        </w:tc>
        <w:tc>
          <w:tcPr>
            <w:tcW w:w="1109" w:type="dxa"/>
          </w:tcPr>
          <w:p w14:paraId="7D2608AE" w14:textId="77777777" w:rsidR="007338B9" w:rsidRPr="003E6882" w:rsidRDefault="007338B9" w:rsidP="003E6882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Fonts w:ascii="Liberation Serif" w:hAnsi="Liberation Serif"/>
                <w:sz w:val="26"/>
                <w:szCs w:val="26"/>
              </w:rPr>
              <w:t>2,62</w:t>
            </w:r>
          </w:p>
        </w:tc>
        <w:tc>
          <w:tcPr>
            <w:tcW w:w="1109" w:type="dxa"/>
          </w:tcPr>
          <w:p w14:paraId="3727FD70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2,28</w:t>
            </w:r>
          </w:p>
        </w:tc>
        <w:tc>
          <w:tcPr>
            <w:tcW w:w="1124" w:type="dxa"/>
            <w:gridSpan w:val="2"/>
          </w:tcPr>
          <w:p w14:paraId="14328B3B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2,40</w:t>
            </w:r>
          </w:p>
        </w:tc>
        <w:tc>
          <w:tcPr>
            <w:tcW w:w="1104" w:type="dxa"/>
            <w:gridSpan w:val="2"/>
          </w:tcPr>
          <w:p w14:paraId="72140C3B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2,44</w:t>
            </w:r>
          </w:p>
        </w:tc>
        <w:tc>
          <w:tcPr>
            <w:tcW w:w="1102" w:type="dxa"/>
          </w:tcPr>
          <w:p w14:paraId="06261D50" w14:textId="77777777" w:rsidR="007338B9" w:rsidRPr="003E6882" w:rsidRDefault="007338B9" w:rsidP="003E6882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2,74</w:t>
            </w:r>
          </w:p>
        </w:tc>
      </w:tr>
      <w:tr w:rsidR="007338B9" w:rsidRPr="003E6882" w14:paraId="58066C28" w14:textId="77777777" w:rsidTr="004E06B1">
        <w:trPr>
          <w:cantSplit/>
          <w:trHeight w:val="20"/>
        </w:trPr>
        <w:tc>
          <w:tcPr>
            <w:tcW w:w="1036" w:type="dxa"/>
          </w:tcPr>
          <w:p w14:paraId="359B0B4F" w14:textId="77777777" w:rsidR="007338B9" w:rsidRPr="003E6882" w:rsidRDefault="007338B9" w:rsidP="003E6882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>11.</w:t>
            </w:r>
          </w:p>
        </w:tc>
        <w:tc>
          <w:tcPr>
            <w:tcW w:w="4886" w:type="dxa"/>
          </w:tcPr>
          <w:p w14:paraId="180DA341" w14:textId="2DFF687A" w:rsidR="007338B9" w:rsidRPr="003E6882" w:rsidRDefault="007338B9" w:rsidP="003E6882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</w:t>
            </w:r>
            <w:r w:rsidR="00C8513C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t xml:space="preserve">в целях содержания общего имущества </w:t>
            </w:r>
            <w:r w:rsidRPr="003E6882">
              <w:rPr>
                <w:rFonts w:ascii="Liberation Serif" w:hAnsi="Liberation Serif" w:cs="Times New Roman"/>
                <w:sz w:val="26"/>
                <w:szCs w:val="26"/>
              </w:rPr>
              <w:br/>
              <w:t>в многоквартирном доме</w:t>
            </w:r>
          </w:p>
        </w:tc>
        <w:tc>
          <w:tcPr>
            <w:tcW w:w="8864" w:type="dxa"/>
            <w:gridSpan w:val="10"/>
          </w:tcPr>
          <w:p w14:paraId="5E3CA803" w14:textId="4E0EF5A1" w:rsidR="007338B9" w:rsidRPr="003E6882" w:rsidRDefault="007338B9" w:rsidP="003E6882">
            <w:pPr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размер платы рассчитывае</w:t>
            </w:r>
            <w:r w:rsidR="00A964AB"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 xml:space="preserve">тся для каждого лицевого счета </w:t>
            </w: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 xml:space="preserve">в соответствии </w:t>
            </w:r>
            <w:r w:rsidR="00A964AB"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br/>
            </w:r>
            <w:r w:rsidRPr="003E6882">
              <w:rPr>
                <w:rStyle w:val="pt-a0-000020"/>
                <w:rFonts w:ascii="Liberation Serif" w:hAnsi="Liberation Serif"/>
                <w:sz w:val="26"/>
                <w:szCs w:val="26"/>
              </w:rPr>
              <w:t>с действующим законодательством</w:t>
            </w:r>
          </w:p>
        </w:tc>
      </w:tr>
    </w:tbl>
    <w:p w14:paraId="0970180C" w14:textId="77777777" w:rsidR="007338B9" w:rsidRDefault="007338B9" w:rsidP="007338B9">
      <w:pPr>
        <w:rPr>
          <w:rFonts w:ascii="Liberation Serif" w:hAnsi="Liberation Serif" w:cstheme="minorHAnsi"/>
          <w:sz w:val="28"/>
          <w:szCs w:val="28"/>
        </w:rPr>
      </w:pPr>
    </w:p>
    <w:p w14:paraId="18EC7F3E" w14:textId="66DCF3C4" w:rsidR="007338B9" w:rsidRPr="00B54E1F" w:rsidRDefault="007338B9" w:rsidP="007338B9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bookmarkStart w:id="4" w:name="_GoBack"/>
      <w:bookmarkEnd w:id="4"/>
    </w:p>
    <w:sectPr w:rsidR="007338B9" w:rsidRPr="00B54E1F" w:rsidSect="004E06B1">
      <w:headerReference w:type="first" r:id="rId16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A81F7" w14:textId="77777777" w:rsidR="00276CD4" w:rsidRDefault="00276CD4">
      <w:r>
        <w:separator/>
      </w:r>
    </w:p>
  </w:endnote>
  <w:endnote w:type="continuationSeparator" w:id="0">
    <w:p w14:paraId="6C2DC837" w14:textId="77777777" w:rsidR="00276CD4" w:rsidRDefault="0027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28A26" w14:textId="77777777" w:rsidR="00276CD4" w:rsidRDefault="00276CD4">
      <w:r>
        <w:separator/>
      </w:r>
    </w:p>
  </w:footnote>
  <w:footnote w:type="continuationSeparator" w:id="0">
    <w:p w14:paraId="3E903F5E" w14:textId="77777777" w:rsidR="00276CD4" w:rsidRDefault="0027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4E06B1" w:rsidRDefault="004E06B1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4E06B1" w:rsidRDefault="004E06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4E06B1" w:rsidRDefault="004E06B1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5E75">
      <w:rPr>
        <w:rStyle w:val="a7"/>
        <w:noProof/>
      </w:rPr>
      <w:t>3</w:t>
    </w:r>
    <w:r>
      <w:rPr>
        <w:rStyle w:val="a7"/>
      </w:rPr>
      <w:fldChar w:fldCharType="end"/>
    </w:r>
  </w:p>
  <w:p w14:paraId="4EF264A3" w14:textId="77777777" w:rsidR="004E06B1" w:rsidRDefault="004E06B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1589682149"/>
      <w:docPartObj>
        <w:docPartGallery w:val="Page Numbers (Top of Page)"/>
        <w:docPartUnique/>
      </w:docPartObj>
    </w:sdtPr>
    <w:sdtEndPr/>
    <w:sdtContent>
      <w:p w14:paraId="10963DDE" w14:textId="65A8A80A" w:rsidR="004E06B1" w:rsidRPr="00DC368A" w:rsidRDefault="00DC368A" w:rsidP="00DC368A">
        <w:pPr>
          <w:pStyle w:val="a5"/>
          <w:tabs>
            <w:tab w:val="left" w:pos="4464"/>
            <w:tab w:val="center" w:pos="4819"/>
          </w:tabs>
          <w:rPr>
            <w:color w:val="FFFFFF" w:themeColor="background1"/>
          </w:rPr>
        </w:pPr>
        <w:r w:rsidRPr="00DC368A">
          <w:rPr>
            <w:color w:val="FFFFFF" w:themeColor="background1"/>
          </w:rPr>
          <w:tab/>
        </w:r>
        <w:r w:rsidRPr="00DC368A">
          <w:rPr>
            <w:color w:val="FFFFFF" w:themeColor="background1"/>
          </w:rPr>
          <w:tab/>
        </w:r>
        <w:r w:rsidRPr="00DC368A">
          <w:rPr>
            <w:color w:val="FFFFFF" w:themeColor="background1"/>
          </w:rPr>
          <w:tab/>
        </w:r>
        <w:r w:rsidR="004E06B1" w:rsidRPr="00DC368A">
          <w:rPr>
            <w:color w:val="FFFFFF" w:themeColor="background1"/>
          </w:rPr>
          <w:fldChar w:fldCharType="begin"/>
        </w:r>
        <w:r w:rsidR="004E06B1" w:rsidRPr="00DC368A">
          <w:rPr>
            <w:color w:val="FFFFFF" w:themeColor="background1"/>
          </w:rPr>
          <w:instrText>PAGE   \* MERGEFORMAT</w:instrText>
        </w:r>
        <w:r w:rsidR="004E06B1" w:rsidRPr="00DC368A">
          <w:rPr>
            <w:color w:val="FFFFFF" w:themeColor="background1"/>
          </w:rPr>
          <w:fldChar w:fldCharType="separate"/>
        </w:r>
        <w:r w:rsidR="007B5E75">
          <w:rPr>
            <w:noProof/>
            <w:color w:val="FFFFFF" w:themeColor="background1"/>
          </w:rPr>
          <w:t>1</w:t>
        </w:r>
        <w:r w:rsidR="004E06B1" w:rsidRPr="00DC368A">
          <w:rPr>
            <w:color w:val="FFFFFF" w:themeColor="background1"/>
          </w:rPr>
          <w:fldChar w:fldCharType="end"/>
        </w:r>
      </w:p>
    </w:sdtContent>
  </w:sdt>
  <w:p w14:paraId="281ABD58" w14:textId="77777777" w:rsidR="004E06B1" w:rsidRDefault="004E06B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827943"/>
      <w:docPartObj>
        <w:docPartGallery w:val="Page Numbers (Top of Page)"/>
        <w:docPartUnique/>
      </w:docPartObj>
    </w:sdtPr>
    <w:sdtEndPr/>
    <w:sdtContent>
      <w:p w14:paraId="049E2521" w14:textId="0A25D48E" w:rsidR="00DC368A" w:rsidRDefault="00DC36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E75">
          <w:rPr>
            <w:noProof/>
          </w:rPr>
          <w:t>2</w:t>
        </w:r>
        <w:r>
          <w:fldChar w:fldCharType="end"/>
        </w:r>
      </w:p>
    </w:sdtContent>
  </w:sdt>
  <w:p w14:paraId="0B1A5007" w14:textId="77777777" w:rsidR="00DC368A" w:rsidRDefault="00DC36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2368C"/>
    <w:rsid w:val="00042527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76CD4"/>
    <w:rsid w:val="00292581"/>
    <w:rsid w:val="002E071A"/>
    <w:rsid w:val="003724EB"/>
    <w:rsid w:val="003E6882"/>
    <w:rsid w:val="0041158D"/>
    <w:rsid w:val="004774A0"/>
    <w:rsid w:val="004E06B1"/>
    <w:rsid w:val="005142FA"/>
    <w:rsid w:val="0053285D"/>
    <w:rsid w:val="005713E2"/>
    <w:rsid w:val="00575CC7"/>
    <w:rsid w:val="00576EBC"/>
    <w:rsid w:val="00581CE0"/>
    <w:rsid w:val="005E390C"/>
    <w:rsid w:val="00612109"/>
    <w:rsid w:val="0066414A"/>
    <w:rsid w:val="00670871"/>
    <w:rsid w:val="00670C15"/>
    <w:rsid w:val="006F2803"/>
    <w:rsid w:val="006F4BA5"/>
    <w:rsid w:val="00713C92"/>
    <w:rsid w:val="00716BBC"/>
    <w:rsid w:val="00717CFD"/>
    <w:rsid w:val="007338B9"/>
    <w:rsid w:val="00793530"/>
    <w:rsid w:val="007A6C9C"/>
    <w:rsid w:val="007B5E75"/>
    <w:rsid w:val="007F4748"/>
    <w:rsid w:val="00811210"/>
    <w:rsid w:val="00911E59"/>
    <w:rsid w:val="00924263"/>
    <w:rsid w:val="0098763D"/>
    <w:rsid w:val="009E763A"/>
    <w:rsid w:val="00A964AB"/>
    <w:rsid w:val="00AA0566"/>
    <w:rsid w:val="00AC0595"/>
    <w:rsid w:val="00AE031A"/>
    <w:rsid w:val="00AF5507"/>
    <w:rsid w:val="00B05FB1"/>
    <w:rsid w:val="00B45D69"/>
    <w:rsid w:val="00B54E1F"/>
    <w:rsid w:val="00B73DA0"/>
    <w:rsid w:val="00B9764D"/>
    <w:rsid w:val="00BD7C88"/>
    <w:rsid w:val="00BE711F"/>
    <w:rsid w:val="00C02B50"/>
    <w:rsid w:val="00C8513C"/>
    <w:rsid w:val="00CA307B"/>
    <w:rsid w:val="00CC3D8C"/>
    <w:rsid w:val="00CD2699"/>
    <w:rsid w:val="00D47F88"/>
    <w:rsid w:val="00D65250"/>
    <w:rsid w:val="00DB1EA4"/>
    <w:rsid w:val="00DC368A"/>
    <w:rsid w:val="00E126D5"/>
    <w:rsid w:val="00E96CB5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7338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338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7338B9"/>
    <w:rPr>
      <w:rFonts w:cs="Times New Roman"/>
      <w:b/>
      <w:bCs/>
      <w:color w:val="008000"/>
    </w:rPr>
  </w:style>
  <w:style w:type="character" w:styleId="af">
    <w:name w:val="Hyperlink"/>
    <w:rsid w:val="007338B9"/>
    <w:rPr>
      <w:color w:val="0000FF"/>
      <w:u w:val="single"/>
    </w:rPr>
  </w:style>
  <w:style w:type="character" w:customStyle="1" w:styleId="af0">
    <w:name w:val="Цветовое выделение"/>
    <w:rsid w:val="007338B9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7338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7338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733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7338B9"/>
  </w:style>
  <w:style w:type="character" w:styleId="af4">
    <w:name w:val="Strong"/>
    <w:basedOn w:val="a0"/>
    <w:uiPriority w:val="22"/>
    <w:qFormat/>
    <w:rsid w:val="00733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7338B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338B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7338B9"/>
    <w:rPr>
      <w:rFonts w:cs="Times New Roman"/>
      <w:b/>
      <w:bCs/>
      <w:color w:val="008000"/>
    </w:rPr>
  </w:style>
  <w:style w:type="character" w:styleId="af">
    <w:name w:val="Hyperlink"/>
    <w:rsid w:val="007338B9"/>
    <w:rPr>
      <w:color w:val="0000FF"/>
      <w:u w:val="single"/>
    </w:rPr>
  </w:style>
  <w:style w:type="character" w:customStyle="1" w:styleId="af0">
    <w:name w:val="Цветовое выделение"/>
    <w:rsid w:val="007338B9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7338B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7338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733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7338B9"/>
  </w:style>
  <w:style w:type="character" w:styleId="af4">
    <w:name w:val="Strong"/>
    <w:basedOn w:val="a0"/>
    <w:uiPriority w:val="22"/>
    <w:qFormat/>
    <w:rsid w:val="00733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5107B5"/>
    <w:rsid w:val="00660DF5"/>
    <w:rsid w:val="0074664A"/>
    <w:rsid w:val="00917CC8"/>
    <w:rsid w:val="00937E62"/>
    <w:rsid w:val="0095313C"/>
    <w:rsid w:val="00A4493C"/>
    <w:rsid w:val="00A72D50"/>
    <w:rsid w:val="00A85138"/>
    <w:rsid w:val="00B0286F"/>
    <w:rsid w:val="00B20D81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установлении размеров платы за жилое помещение в многоквартирных домах на территории города Нижний Тагил на 2025 год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установлении размеров платы за жилое помещение в многоквартирных домах на территории города Нижний Тагил на 2025 год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44517</ProjNumber>
    <VisedID xmlns="01673185-3bf1-4b42-b6e9-46c873cd19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3.xml><?xml version="1.0" encoding="utf-8"?>
<ds:datastoreItem xmlns:ds="http://schemas.openxmlformats.org/officeDocument/2006/customXml" ds:itemID="{F2693F20-3A58-49FF-A7D8-C4AC14A19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94744-A472-48A1-8461-56CABAF7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Наташа</cp:lastModifiedBy>
  <cp:revision>5</cp:revision>
  <cp:lastPrinted>2024-12-26T04:50:00Z</cp:lastPrinted>
  <dcterms:created xsi:type="dcterms:W3CDTF">2024-12-26T04:50:00Z</dcterms:created>
  <dcterms:modified xsi:type="dcterms:W3CDTF">2025-03-22T13:54:00Z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